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07" w:rsidRPr="0046798D" w:rsidRDefault="00CB3C07" w:rsidP="00CB3C07">
      <w:pPr>
        <w:jc w:val="center"/>
        <w:rPr>
          <w:rFonts w:ascii="Arial" w:eastAsia="Times New Roman" w:hAnsi="Arial" w:cs="Arial"/>
          <w:b/>
          <w:lang w:eastAsia="en-GB"/>
        </w:rPr>
      </w:pPr>
      <w:bookmarkStart w:id="0" w:name="_GoBack"/>
      <w:bookmarkEnd w:id="0"/>
      <w:r w:rsidRPr="0046798D">
        <w:rPr>
          <w:rFonts w:ascii="Arial" w:eastAsia="Times New Roman" w:hAnsi="Arial" w:cs="Arial"/>
          <w:b/>
          <w:lang w:eastAsia="en-GB"/>
        </w:rPr>
        <w:t>KIRKLEES COUNCIL</w:t>
      </w:r>
    </w:p>
    <w:p w:rsidR="00CB3C07" w:rsidRPr="0046798D" w:rsidRDefault="00CB3C07" w:rsidP="00CB3C07">
      <w:pPr>
        <w:jc w:val="center"/>
        <w:rPr>
          <w:rFonts w:ascii="Arial" w:eastAsia="Times New Roman" w:hAnsi="Arial" w:cs="Arial"/>
          <w:b/>
          <w:lang w:eastAsia="en-GB"/>
        </w:rPr>
      </w:pPr>
      <w:r w:rsidRPr="0046798D">
        <w:rPr>
          <w:rFonts w:ascii="Arial" w:eastAsia="Times New Roman" w:hAnsi="Arial" w:cs="Arial"/>
          <w:b/>
          <w:lang w:eastAsia="en-GB"/>
        </w:rPr>
        <w:t xml:space="preserve">(TRAFFIC REGULATION) (No.4) ORDER 2018 </w:t>
      </w:r>
    </w:p>
    <w:p w:rsidR="00B4362B" w:rsidRDefault="00CB3C07" w:rsidP="00B4362B">
      <w:pPr>
        <w:jc w:val="center"/>
        <w:rPr>
          <w:rFonts w:ascii="Arial" w:eastAsia="Times New Roman" w:hAnsi="Arial" w:cs="Arial"/>
          <w:lang w:eastAsia="en-GB"/>
        </w:rPr>
      </w:pPr>
      <w:r w:rsidRPr="0046798D">
        <w:rPr>
          <w:rFonts w:ascii="Arial" w:eastAsia="Times New Roman" w:hAnsi="Arial" w:cs="Arial"/>
          <w:b/>
          <w:lang w:eastAsia="en-GB"/>
        </w:rPr>
        <w:t xml:space="preserve">VARIOUS ROADS IN </w:t>
      </w:r>
      <w:r w:rsidR="00B4362B" w:rsidRPr="0046798D">
        <w:rPr>
          <w:rFonts w:ascii="Arial" w:eastAsia="Times New Roman" w:hAnsi="Arial" w:cs="Arial"/>
          <w:b/>
          <w:lang w:eastAsia="en-GB"/>
        </w:rPr>
        <w:t>FLOCKTON MOOR, EMLEY</w:t>
      </w:r>
      <w:proofErr w:type="gramStart"/>
      <w:r w:rsidR="00B4362B" w:rsidRPr="0046798D">
        <w:rPr>
          <w:rFonts w:ascii="Arial" w:eastAsia="Times New Roman" w:hAnsi="Arial" w:cs="Arial"/>
          <w:b/>
          <w:lang w:eastAsia="en-GB"/>
        </w:rPr>
        <w:t>,MIDDLESTOWN</w:t>
      </w:r>
      <w:proofErr w:type="gramEnd"/>
      <w:r w:rsidR="00B4362B" w:rsidRPr="0046798D">
        <w:rPr>
          <w:rFonts w:ascii="Arial" w:eastAsia="Times New Roman" w:hAnsi="Arial" w:cs="Arial"/>
          <w:b/>
          <w:lang w:eastAsia="en-GB"/>
        </w:rPr>
        <w:t xml:space="preserve"> AND OVERTON</w:t>
      </w:r>
      <w:r w:rsidR="00B4362B" w:rsidRPr="0046798D">
        <w:rPr>
          <w:rFonts w:ascii="Arial" w:eastAsia="Times New Roman" w:hAnsi="Arial" w:cs="Arial"/>
          <w:lang w:eastAsia="en-GB"/>
        </w:rPr>
        <w:t xml:space="preserve"> </w:t>
      </w:r>
    </w:p>
    <w:p w:rsidR="001217C6" w:rsidRPr="0046798D" w:rsidRDefault="001217C6" w:rsidP="00B4362B">
      <w:pPr>
        <w:jc w:val="center"/>
        <w:rPr>
          <w:rFonts w:ascii="Arial" w:eastAsia="Times New Roman" w:hAnsi="Arial" w:cs="Arial"/>
          <w:lang w:eastAsia="en-GB"/>
        </w:rPr>
      </w:pPr>
    </w:p>
    <w:p w:rsidR="001217C6" w:rsidRPr="0046798D" w:rsidRDefault="001217C6" w:rsidP="001217C6">
      <w:pPr>
        <w:keepNext/>
        <w:ind w:left="426"/>
        <w:jc w:val="both"/>
        <w:rPr>
          <w:rFonts w:ascii="Arial" w:eastAsia="Times New Roman" w:hAnsi="Arial" w:cs="Arial"/>
          <w:lang w:eastAsia="en-GB"/>
        </w:rPr>
      </w:pPr>
      <w:r>
        <w:rPr>
          <w:rFonts w:ascii="Arial" w:eastAsia="Times New Roman" w:hAnsi="Arial" w:cs="Arial"/>
          <w:lang w:eastAsia="en-GB"/>
        </w:rPr>
        <w:t xml:space="preserve">NOTE: This a re-advertisement due to the addition of the service bus exemption to the order.  Previous objections will still be taken in to consideration. </w:t>
      </w:r>
    </w:p>
    <w:p w:rsidR="00CB3C07" w:rsidRPr="0046798D" w:rsidRDefault="00CB3C07" w:rsidP="00B4362B">
      <w:pPr>
        <w:jc w:val="center"/>
        <w:rPr>
          <w:rFonts w:ascii="Arial" w:eastAsia="Times New Roman" w:hAnsi="Arial" w:cs="Arial"/>
          <w:lang w:eastAsia="en-GB"/>
        </w:rPr>
      </w:pPr>
      <w:r w:rsidRPr="0046798D">
        <w:rPr>
          <w:rFonts w:ascii="Arial" w:eastAsia="Times New Roman" w:hAnsi="Arial" w:cs="Arial"/>
          <w:lang w:eastAsia="en-GB"/>
        </w:rPr>
        <w:tab/>
      </w:r>
    </w:p>
    <w:p w:rsidR="0046798D" w:rsidRDefault="00CB3C07" w:rsidP="0046798D">
      <w:pPr>
        <w:jc w:val="both"/>
        <w:rPr>
          <w:rFonts w:ascii="Arial" w:eastAsia="Times New Roman" w:hAnsi="Arial" w:cs="Arial"/>
          <w:lang w:eastAsia="en-GB"/>
        </w:rPr>
      </w:pPr>
      <w:r w:rsidRPr="0046798D">
        <w:rPr>
          <w:rFonts w:ascii="Arial" w:eastAsia="Times New Roman" w:hAnsi="Arial" w:cs="Arial"/>
          <w:lang w:eastAsia="en-GB"/>
        </w:rPr>
        <w:t xml:space="preserve">The Council of the Borough of Kirklees propose to make the above Order under their powers in the Road Traffic Regulation Act 1984 the effect of which, as it affects lengths of road in </w:t>
      </w:r>
      <w:proofErr w:type="spellStart"/>
      <w:r w:rsidRPr="0046798D">
        <w:rPr>
          <w:rFonts w:ascii="Arial" w:eastAsia="Times New Roman" w:hAnsi="Arial" w:cs="Arial"/>
          <w:lang w:eastAsia="en-GB"/>
        </w:rPr>
        <w:t>Flockton</w:t>
      </w:r>
      <w:proofErr w:type="spellEnd"/>
      <w:r w:rsidRPr="0046798D">
        <w:rPr>
          <w:rFonts w:ascii="Arial" w:eastAsia="Times New Roman" w:hAnsi="Arial" w:cs="Arial"/>
          <w:lang w:eastAsia="en-GB"/>
        </w:rPr>
        <w:t xml:space="preserve"> Moor, </w:t>
      </w:r>
      <w:proofErr w:type="spellStart"/>
      <w:r w:rsidRPr="0046798D">
        <w:rPr>
          <w:rFonts w:ascii="Arial" w:eastAsia="Times New Roman" w:hAnsi="Arial" w:cs="Arial"/>
          <w:lang w:eastAsia="en-GB"/>
        </w:rPr>
        <w:t>Emley</w:t>
      </w:r>
      <w:proofErr w:type="spellEnd"/>
      <w:r w:rsidRPr="0046798D">
        <w:rPr>
          <w:rFonts w:ascii="Arial" w:eastAsia="Times New Roman" w:hAnsi="Arial" w:cs="Arial"/>
          <w:lang w:eastAsia="en-GB"/>
        </w:rPr>
        <w:t>,</w:t>
      </w:r>
      <w:r w:rsidR="0046798D">
        <w:rPr>
          <w:rFonts w:ascii="Arial" w:eastAsia="Times New Roman" w:hAnsi="Arial" w:cs="Arial"/>
          <w:lang w:eastAsia="en-GB"/>
        </w:rPr>
        <w:t xml:space="preserve"> </w:t>
      </w:r>
      <w:proofErr w:type="spellStart"/>
      <w:r w:rsidRPr="0046798D">
        <w:rPr>
          <w:rFonts w:ascii="Arial" w:eastAsia="Times New Roman" w:hAnsi="Arial" w:cs="Arial"/>
          <w:lang w:eastAsia="en-GB"/>
        </w:rPr>
        <w:t>Middlestown</w:t>
      </w:r>
      <w:proofErr w:type="spellEnd"/>
      <w:r w:rsidRPr="0046798D">
        <w:rPr>
          <w:rFonts w:ascii="Arial" w:eastAsia="Times New Roman" w:hAnsi="Arial" w:cs="Arial"/>
          <w:lang w:eastAsia="en-GB"/>
        </w:rPr>
        <w:t xml:space="preserve"> and Overton in the Kirklees district, will be</w:t>
      </w:r>
      <w:r w:rsidR="00FF0BE2" w:rsidRPr="0046798D">
        <w:rPr>
          <w:rFonts w:ascii="Arial" w:eastAsia="Times New Roman" w:hAnsi="Arial" w:cs="Arial"/>
          <w:lang w:eastAsia="en-GB"/>
        </w:rPr>
        <w:t xml:space="preserve"> to </w:t>
      </w:r>
      <w:r w:rsidR="00B4362B" w:rsidRPr="0046798D">
        <w:rPr>
          <w:rFonts w:ascii="Arial" w:eastAsia="Times New Roman" w:hAnsi="Arial" w:cs="Arial"/>
          <w:lang w:eastAsia="en-GB"/>
        </w:rPr>
        <w:t>apply a</w:t>
      </w:r>
      <w:r w:rsidR="00FF0BE2" w:rsidRPr="0046798D">
        <w:rPr>
          <w:rFonts w:ascii="Arial" w:eastAsia="Times New Roman" w:hAnsi="Arial" w:cs="Arial"/>
          <w:lang w:eastAsia="en-GB"/>
        </w:rPr>
        <w:t xml:space="preserve"> </w:t>
      </w:r>
      <w:r w:rsidR="00B4362B" w:rsidRPr="0046798D">
        <w:rPr>
          <w:rFonts w:ascii="Arial" w:eastAsia="Times New Roman" w:hAnsi="Arial" w:cs="Arial"/>
          <w:lang w:eastAsia="en-GB"/>
        </w:rPr>
        <w:t>7.5 tonne weight restriction to the following roads:</w:t>
      </w:r>
    </w:p>
    <w:p w:rsidR="00B4362B" w:rsidRPr="0046798D" w:rsidRDefault="00B4362B" w:rsidP="0046798D">
      <w:pPr>
        <w:jc w:val="both"/>
        <w:rPr>
          <w:rFonts w:ascii="Arial" w:eastAsia="Times New Roman" w:hAnsi="Arial" w:cs="Arial"/>
          <w:b/>
          <w:lang w:eastAsia="en-GB"/>
        </w:rPr>
      </w:pPr>
      <w:r w:rsidRPr="0046798D">
        <w:rPr>
          <w:rFonts w:ascii="Arial" w:eastAsia="Times New Roman" w:hAnsi="Arial" w:cs="Arial"/>
          <w:lang w:eastAsia="en-GB"/>
        </w:rPr>
        <w:t xml:space="preserve"> </w:t>
      </w:r>
    </w:p>
    <w:p w:rsidR="00FF0BE2" w:rsidRPr="0046798D" w:rsidRDefault="00FF0BE2" w:rsidP="0046798D">
      <w:pPr>
        <w:numPr>
          <w:ilvl w:val="0"/>
          <w:numId w:val="4"/>
        </w:numPr>
        <w:spacing w:after="160" w:line="259" w:lineRule="auto"/>
        <w:contextualSpacing/>
        <w:jc w:val="both"/>
        <w:rPr>
          <w:rFonts w:ascii="Arial" w:hAnsi="Arial" w:cs="Arial"/>
        </w:rPr>
      </w:pPr>
      <w:r w:rsidRPr="0046798D">
        <w:rPr>
          <w:rFonts w:ascii="Arial" w:hAnsi="Arial" w:cs="Arial"/>
        </w:rPr>
        <w:t xml:space="preserve">The route consisting of Paul Lane, Moor Top Lane, </w:t>
      </w:r>
      <w:proofErr w:type="spellStart"/>
      <w:r w:rsidRPr="0046798D">
        <w:rPr>
          <w:rFonts w:ascii="Arial" w:hAnsi="Arial" w:cs="Arial"/>
        </w:rPr>
        <w:t>Lenacre</w:t>
      </w:r>
      <w:proofErr w:type="spellEnd"/>
      <w:r w:rsidRPr="0046798D">
        <w:rPr>
          <w:rFonts w:ascii="Arial" w:hAnsi="Arial" w:cs="Arial"/>
        </w:rPr>
        <w:t xml:space="preserve"> Lane, Westfield Lane, Jagger Lane, Chapel Lane, Beaumont Street, Upper Lane, Ash Lane and Woodhouse Lane, in a generally south-eastern direction;</w:t>
      </w:r>
    </w:p>
    <w:p w:rsidR="00FF0BE2" w:rsidRPr="0046798D" w:rsidRDefault="00FF0BE2" w:rsidP="0046798D">
      <w:pPr>
        <w:numPr>
          <w:ilvl w:val="0"/>
          <w:numId w:val="3"/>
        </w:numPr>
        <w:spacing w:after="160" w:line="259" w:lineRule="auto"/>
        <w:contextualSpacing/>
        <w:jc w:val="both"/>
        <w:rPr>
          <w:rFonts w:ascii="Arial" w:hAnsi="Arial" w:cs="Arial"/>
        </w:rPr>
      </w:pPr>
      <w:r w:rsidRPr="0046798D">
        <w:rPr>
          <w:rFonts w:ascii="Arial" w:hAnsi="Arial" w:cs="Arial"/>
        </w:rPr>
        <w:t>from its junction with the A642 Wakefield Road</w:t>
      </w:r>
    </w:p>
    <w:p w:rsidR="00FF0BE2" w:rsidRPr="0046798D" w:rsidRDefault="00FF0BE2" w:rsidP="0046798D">
      <w:pPr>
        <w:numPr>
          <w:ilvl w:val="0"/>
          <w:numId w:val="3"/>
        </w:numPr>
        <w:spacing w:after="160" w:line="259" w:lineRule="auto"/>
        <w:contextualSpacing/>
        <w:jc w:val="both"/>
        <w:rPr>
          <w:rFonts w:ascii="Arial" w:hAnsi="Arial" w:cs="Arial"/>
        </w:rPr>
      </w:pPr>
      <w:r w:rsidRPr="0046798D">
        <w:rPr>
          <w:rFonts w:ascii="Arial" w:hAnsi="Arial" w:cs="Arial"/>
        </w:rPr>
        <w:t>to its junction with the A636 Wakefield Road</w:t>
      </w:r>
    </w:p>
    <w:p w:rsidR="00FF0BE2" w:rsidRPr="0046798D" w:rsidRDefault="00FF0BE2" w:rsidP="0046798D">
      <w:pPr>
        <w:spacing w:after="160" w:line="259" w:lineRule="auto"/>
        <w:jc w:val="both"/>
        <w:rPr>
          <w:rFonts w:ascii="Arial" w:hAnsi="Arial" w:cs="Arial"/>
        </w:rPr>
      </w:pPr>
    </w:p>
    <w:p w:rsidR="00FF0BE2" w:rsidRPr="0046798D" w:rsidRDefault="00FF0BE2" w:rsidP="0046798D">
      <w:pPr>
        <w:numPr>
          <w:ilvl w:val="0"/>
          <w:numId w:val="4"/>
        </w:numPr>
        <w:spacing w:after="160" w:line="259" w:lineRule="auto"/>
        <w:contextualSpacing/>
        <w:jc w:val="both"/>
        <w:rPr>
          <w:rFonts w:ascii="Arial" w:hAnsi="Arial" w:cs="Arial"/>
        </w:rPr>
      </w:pPr>
      <w:r w:rsidRPr="0046798D">
        <w:rPr>
          <w:rFonts w:ascii="Arial" w:hAnsi="Arial" w:cs="Arial"/>
        </w:rPr>
        <w:t>A637 Barnsley Road in a generally eastern direction;</w:t>
      </w:r>
    </w:p>
    <w:p w:rsidR="00FF0BE2" w:rsidRPr="0046798D" w:rsidRDefault="00FF0BE2" w:rsidP="0046798D">
      <w:pPr>
        <w:numPr>
          <w:ilvl w:val="0"/>
          <w:numId w:val="2"/>
        </w:numPr>
        <w:spacing w:after="160" w:line="259" w:lineRule="auto"/>
        <w:contextualSpacing/>
        <w:jc w:val="both"/>
        <w:rPr>
          <w:rFonts w:ascii="Arial" w:hAnsi="Arial" w:cs="Arial"/>
        </w:rPr>
      </w:pPr>
      <w:r w:rsidRPr="0046798D">
        <w:rPr>
          <w:rFonts w:ascii="Arial" w:hAnsi="Arial" w:cs="Arial"/>
        </w:rPr>
        <w:t>from a point 170 metres south east of its junction with A642 Wakefield Road</w:t>
      </w:r>
    </w:p>
    <w:p w:rsidR="00FF0BE2" w:rsidRPr="0046798D" w:rsidRDefault="00FF0BE2" w:rsidP="0046798D">
      <w:pPr>
        <w:numPr>
          <w:ilvl w:val="0"/>
          <w:numId w:val="2"/>
        </w:numPr>
        <w:spacing w:after="160" w:line="259" w:lineRule="auto"/>
        <w:contextualSpacing/>
        <w:jc w:val="both"/>
        <w:rPr>
          <w:rFonts w:ascii="Arial" w:hAnsi="Arial" w:cs="Arial"/>
        </w:rPr>
      </w:pPr>
      <w:proofErr w:type="gramStart"/>
      <w:r w:rsidRPr="0046798D">
        <w:rPr>
          <w:rFonts w:ascii="Arial" w:hAnsi="Arial" w:cs="Arial"/>
        </w:rPr>
        <w:t>to</w:t>
      </w:r>
      <w:proofErr w:type="gramEnd"/>
      <w:r w:rsidRPr="0046798D">
        <w:rPr>
          <w:rFonts w:ascii="Arial" w:hAnsi="Arial" w:cs="Arial"/>
        </w:rPr>
        <w:t xml:space="preserve"> a point 100 metres east of its junction with Hardcastle Lane.</w:t>
      </w:r>
    </w:p>
    <w:p w:rsidR="00FF0BE2" w:rsidRPr="0046798D" w:rsidRDefault="00FF0BE2" w:rsidP="0046798D">
      <w:pPr>
        <w:spacing w:after="160" w:line="259" w:lineRule="auto"/>
        <w:ind w:left="360"/>
        <w:jc w:val="both"/>
        <w:rPr>
          <w:rFonts w:ascii="Arial" w:hAnsi="Arial" w:cs="Arial"/>
        </w:rPr>
      </w:pPr>
    </w:p>
    <w:p w:rsidR="00FF0BE2" w:rsidRPr="0046798D" w:rsidRDefault="00FF0BE2" w:rsidP="0046798D">
      <w:pPr>
        <w:numPr>
          <w:ilvl w:val="0"/>
          <w:numId w:val="4"/>
        </w:numPr>
        <w:spacing w:after="160" w:line="259" w:lineRule="auto"/>
        <w:contextualSpacing/>
        <w:jc w:val="both"/>
        <w:rPr>
          <w:rFonts w:ascii="Arial" w:hAnsi="Arial" w:cs="Arial"/>
        </w:rPr>
      </w:pPr>
      <w:r w:rsidRPr="0046798D">
        <w:rPr>
          <w:rFonts w:ascii="Arial" w:hAnsi="Arial" w:cs="Arial"/>
        </w:rPr>
        <w:t>The route consisting of Cross Road, Old Road and Hardcastle Lane, in a generally south-western direction;</w:t>
      </w:r>
    </w:p>
    <w:p w:rsidR="00FF0BE2" w:rsidRPr="0046798D" w:rsidRDefault="00FF0BE2" w:rsidP="0046798D">
      <w:pPr>
        <w:numPr>
          <w:ilvl w:val="0"/>
          <w:numId w:val="5"/>
        </w:numPr>
        <w:spacing w:after="160" w:line="259" w:lineRule="auto"/>
        <w:contextualSpacing/>
        <w:jc w:val="both"/>
        <w:rPr>
          <w:rFonts w:ascii="Arial" w:hAnsi="Arial" w:cs="Arial"/>
        </w:rPr>
      </w:pPr>
      <w:r w:rsidRPr="0046798D">
        <w:rPr>
          <w:rFonts w:ascii="Arial" w:hAnsi="Arial" w:cs="Arial"/>
        </w:rPr>
        <w:t>from its junction with the A642 Wakefield Road</w:t>
      </w:r>
    </w:p>
    <w:p w:rsidR="00FF0BE2" w:rsidRPr="0046798D" w:rsidRDefault="00FF0BE2" w:rsidP="0046798D">
      <w:pPr>
        <w:numPr>
          <w:ilvl w:val="0"/>
          <w:numId w:val="2"/>
        </w:numPr>
        <w:spacing w:after="160" w:line="259" w:lineRule="auto"/>
        <w:contextualSpacing/>
        <w:jc w:val="both"/>
        <w:rPr>
          <w:rFonts w:ascii="Arial" w:hAnsi="Arial" w:cs="Arial"/>
        </w:rPr>
      </w:pPr>
      <w:proofErr w:type="gramStart"/>
      <w:r w:rsidRPr="0046798D">
        <w:rPr>
          <w:rFonts w:ascii="Arial" w:hAnsi="Arial" w:cs="Arial"/>
        </w:rPr>
        <w:t>to</w:t>
      </w:r>
      <w:proofErr w:type="gramEnd"/>
      <w:r w:rsidRPr="0046798D">
        <w:rPr>
          <w:rFonts w:ascii="Arial" w:hAnsi="Arial" w:cs="Arial"/>
        </w:rPr>
        <w:t xml:space="preserve"> a point on the A637 Barnsley Road  91 metres east of its junction with Hardcastle Lane.</w:t>
      </w:r>
    </w:p>
    <w:p w:rsidR="00FF0BE2" w:rsidRPr="0046798D" w:rsidRDefault="00FF0BE2" w:rsidP="0046798D">
      <w:pPr>
        <w:spacing w:after="160" w:line="259" w:lineRule="auto"/>
        <w:jc w:val="both"/>
        <w:rPr>
          <w:rFonts w:ascii="Arial" w:hAnsi="Arial" w:cs="Arial"/>
        </w:rPr>
      </w:pPr>
    </w:p>
    <w:p w:rsidR="00FF0BE2" w:rsidRPr="0046798D" w:rsidRDefault="00FF0BE2" w:rsidP="0046798D">
      <w:pPr>
        <w:numPr>
          <w:ilvl w:val="0"/>
          <w:numId w:val="4"/>
        </w:numPr>
        <w:spacing w:after="160" w:line="259" w:lineRule="auto"/>
        <w:contextualSpacing/>
        <w:jc w:val="both"/>
        <w:rPr>
          <w:rFonts w:ascii="Arial" w:hAnsi="Arial" w:cs="Arial"/>
        </w:rPr>
      </w:pPr>
      <w:r w:rsidRPr="0046798D">
        <w:rPr>
          <w:rFonts w:ascii="Arial" w:hAnsi="Arial" w:cs="Arial"/>
        </w:rPr>
        <w:t>The route consisting of Green Lane, Old Road and Hardcastle Lane, in a generally south-western direction;</w:t>
      </w:r>
    </w:p>
    <w:p w:rsidR="00FF0BE2" w:rsidRPr="0046798D" w:rsidRDefault="00FF0BE2" w:rsidP="0046798D">
      <w:pPr>
        <w:numPr>
          <w:ilvl w:val="0"/>
          <w:numId w:val="5"/>
        </w:numPr>
        <w:spacing w:after="160" w:line="259" w:lineRule="auto"/>
        <w:contextualSpacing/>
        <w:jc w:val="both"/>
        <w:rPr>
          <w:rFonts w:ascii="Arial" w:hAnsi="Arial" w:cs="Arial"/>
        </w:rPr>
      </w:pPr>
      <w:r w:rsidRPr="0046798D">
        <w:rPr>
          <w:rFonts w:ascii="Arial" w:hAnsi="Arial" w:cs="Arial"/>
        </w:rPr>
        <w:t>from its junction with the A642 Wakefield Road</w:t>
      </w:r>
    </w:p>
    <w:p w:rsidR="00FF0BE2" w:rsidRPr="0046798D" w:rsidRDefault="00FF0BE2" w:rsidP="0046798D">
      <w:pPr>
        <w:numPr>
          <w:ilvl w:val="0"/>
          <w:numId w:val="2"/>
        </w:numPr>
        <w:spacing w:after="160" w:line="259" w:lineRule="auto"/>
        <w:contextualSpacing/>
        <w:jc w:val="both"/>
        <w:rPr>
          <w:rFonts w:ascii="Arial" w:hAnsi="Arial" w:cs="Arial"/>
        </w:rPr>
      </w:pPr>
      <w:proofErr w:type="gramStart"/>
      <w:r w:rsidRPr="0046798D">
        <w:rPr>
          <w:rFonts w:ascii="Arial" w:hAnsi="Arial" w:cs="Arial"/>
        </w:rPr>
        <w:t>to</w:t>
      </w:r>
      <w:proofErr w:type="gramEnd"/>
      <w:r w:rsidRPr="0046798D">
        <w:rPr>
          <w:rFonts w:ascii="Arial" w:hAnsi="Arial" w:cs="Arial"/>
        </w:rPr>
        <w:t xml:space="preserve"> a point on the A637 Barnsley Road  91 metres east of its junction with Hardcastle Lane.</w:t>
      </w:r>
    </w:p>
    <w:p w:rsidR="00FF0BE2" w:rsidRPr="0046798D" w:rsidRDefault="00FF0BE2" w:rsidP="0046798D">
      <w:pPr>
        <w:spacing w:after="160" w:line="259" w:lineRule="auto"/>
        <w:jc w:val="both"/>
        <w:rPr>
          <w:rFonts w:ascii="Arial" w:hAnsi="Arial" w:cs="Arial"/>
        </w:rPr>
      </w:pPr>
    </w:p>
    <w:p w:rsidR="00FF0BE2" w:rsidRPr="0046798D" w:rsidRDefault="00FF0BE2" w:rsidP="0046798D">
      <w:pPr>
        <w:numPr>
          <w:ilvl w:val="0"/>
          <w:numId w:val="4"/>
        </w:numPr>
        <w:spacing w:after="160" w:line="259" w:lineRule="auto"/>
        <w:contextualSpacing/>
        <w:jc w:val="both"/>
        <w:rPr>
          <w:rFonts w:ascii="Arial" w:hAnsi="Arial" w:cs="Arial"/>
        </w:rPr>
      </w:pPr>
      <w:r w:rsidRPr="0046798D">
        <w:rPr>
          <w:rFonts w:ascii="Arial" w:hAnsi="Arial" w:cs="Arial"/>
        </w:rPr>
        <w:t>The route consisting of the un-named road immediately west of 184 Old Road, Old Road and Hardcastle Lane, in a generally south-western direction;</w:t>
      </w:r>
    </w:p>
    <w:p w:rsidR="00FF0BE2" w:rsidRPr="0046798D" w:rsidRDefault="00FF0BE2" w:rsidP="0046798D">
      <w:pPr>
        <w:numPr>
          <w:ilvl w:val="0"/>
          <w:numId w:val="5"/>
        </w:numPr>
        <w:spacing w:after="160" w:line="259" w:lineRule="auto"/>
        <w:contextualSpacing/>
        <w:jc w:val="both"/>
        <w:rPr>
          <w:rFonts w:ascii="Arial" w:hAnsi="Arial" w:cs="Arial"/>
        </w:rPr>
      </w:pPr>
      <w:r w:rsidRPr="0046798D">
        <w:rPr>
          <w:rFonts w:ascii="Arial" w:hAnsi="Arial" w:cs="Arial"/>
        </w:rPr>
        <w:t>from its junction with the A642 Wakefield Road</w:t>
      </w:r>
    </w:p>
    <w:p w:rsidR="00FF0BE2" w:rsidRPr="0046798D" w:rsidRDefault="00FF0BE2" w:rsidP="0046798D">
      <w:pPr>
        <w:numPr>
          <w:ilvl w:val="0"/>
          <w:numId w:val="2"/>
        </w:numPr>
        <w:spacing w:after="160" w:line="259" w:lineRule="auto"/>
        <w:contextualSpacing/>
        <w:jc w:val="both"/>
        <w:rPr>
          <w:rFonts w:ascii="Arial" w:hAnsi="Arial" w:cs="Arial"/>
        </w:rPr>
      </w:pPr>
      <w:proofErr w:type="gramStart"/>
      <w:r w:rsidRPr="0046798D">
        <w:rPr>
          <w:rFonts w:ascii="Arial" w:hAnsi="Arial" w:cs="Arial"/>
        </w:rPr>
        <w:t>to</w:t>
      </w:r>
      <w:proofErr w:type="gramEnd"/>
      <w:r w:rsidRPr="0046798D">
        <w:rPr>
          <w:rFonts w:ascii="Arial" w:hAnsi="Arial" w:cs="Arial"/>
        </w:rPr>
        <w:t xml:space="preserve"> a point on the A637 Barnsley Road  91 metres east of its junction with Hardcastle Lane.</w:t>
      </w:r>
    </w:p>
    <w:p w:rsidR="00FF0BE2" w:rsidRPr="0046798D" w:rsidRDefault="00FF0BE2" w:rsidP="0046798D">
      <w:pPr>
        <w:spacing w:after="160" w:line="259" w:lineRule="auto"/>
        <w:ind w:left="360"/>
        <w:jc w:val="both"/>
        <w:rPr>
          <w:rFonts w:ascii="Arial" w:hAnsi="Arial" w:cs="Arial"/>
        </w:rPr>
      </w:pPr>
    </w:p>
    <w:p w:rsidR="00FF0BE2" w:rsidRPr="0046798D" w:rsidRDefault="00FF0BE2" w:rsidP="0046798D">
      <w:pPr>
        <w:numPr>
          <w:ilvl w:val="0"/>
          <w:numId w:val="4"/>
        </w:numPr>
        <w:spacing w:after="160" w:line="259" w:lineRule="auto"/>
        <w:contextualSpacing/>
        <w:jc w:val="both"/>
        <w:rPr>
          <w:rFonts w:ascii="Arial" w:hAnsi="Arial" w:cs="Arial"/>
        </w:rPr>
      </w:pPr>
      <w:r w:rsidRPr="0046798D">
        <w:rPr>
          <w:rFonts w:ascii="Arial" w:hAnsi="Arial" w:cs="Arial"/>
        </w:rPr>
        <w:t>The route consisting of Grange Lane, Old Road and Hardcastle Lane, in a generally south-eastern direction;</w:t>
      </w:r>
    </w:p>
    <w:p w:rsidR="00FF0BE2" w:rsidRPr="0046798D" w:rsidRDefault="00FF0BE2" w:rsidP="0046798D">
      <w:pPr>
        <w:numPr>
          <w:ilvl w:val="0"/>
          <w:numId w:val="5"/>
        </w:numPr>
        <w:spacing w:after="160" w:line="259" w:lineRule="auto"/>
        <w:contextualSpacing/>
        <w:jc w:val="both"/>
        <w:rPr>
          <w:rFonts w:ascii="Arial" w:hAnsi="Arial" w:cs="Arial"/>
        </w:rPr>
      </w:pPr>
      <w:r w:rsidRPr="0046798D">
        <w:rPr>
          <w:rFonts w:ascii="Arial" w:hAnsi="Arial" w:cs="Arial"/>
        </w:rPr>
        <w:t>from its junction with the A642 Wakefield Road</w:t>
      </w:r>
    </w:p>
    <w:p w:rsidR="00FF0BE2" w:rsidRPr="0046798D" w:rsidRDefault="00FF0BE2" w:rsidP="0046798D">
      <w:pPr>
        <w:numPr>
          <w:ilvl w:val="0"/>
          <w:numId w:val="2"/>
        </w:numPr>
        <w:spacing w:after="160" w:line="259" w:lineRule="auto"/>
        <w:contextualSpacing/>
        <w:jc w:val="both"/>
        <w:rPr>
          <w:rFonts w:ascii="Arial" w:hAnsi="Arial" w:cs="Arial"/>
        </w:rPr>
      </w:pPr>
      <w:proofErr w:type="gramStart"/>
      <w:r w:rsidRPr="0046798D">
        <w:rPr>
          <w:rFonts w:ascii="Arial" w:hAnsi="Arial" w:cs="Arial"/>
        </w:rPr>
        <w:lastRenderedPageBreak/>
        <w:t>to</w:t>
      </w:r>
      <w:proofErr w:type="gramEnd"/>
      <w:r w:rsidRPr="0046798D">
        <w:rPr>
          <w:rFonts w:ascii="Arial" w:hAnsi="Arial" w:cs="Arial"/>
        </w:rPr>
        <w:t xml:space="preserve"> a point on the A637 Barnsley Road  91 metres east of its junction with Hardcastle Lane.</w:t>
      </w:r>
    </w:p>
    <w:p w:rsidR="00FF0BE2" w:rsidRPr="0046798D" w:rsidRDefault="00FF0BE2" w:rsidP="0046798D">
      <w:pPr>
        <w:spacing w:after="160" w:line="259" w:lineRule="auto"/>
        <w:jc w:val="both"/>
        <w:rPr>
          <w:rFonts w:ascii="Arial" w:hAnsi="Arial" w:cs="Arial"/>
        </w:rPr>
      </w:pPr>
    </w:p>
    <w:p w:rsidR="00CB3C07" w:rsidRDefault="00CB3C07" w:rsidP="0046798D">
      <w:pPr>
        <w:keepNext/>
        <w:ind w:left="426"/>
        <w:jc w:val="both"/>
        <w:rPr>
          <w:rFonts w:ascii="Arial" w:eastAsia="Times New Roman" w:hAnsi="Arial" w:cs="Arial"/>
          <w:lang w:eastAsia="en-GB"/>
        </w:rPr>
      </w:pPr>
      <w:r w:rsidRPr="0046798D">
        <w:rPr>
          <w:rFonts w:ascii="Arial" w:eastAsia="Times New Roman" w:hAnsi="Arial" w:cs="Arial"/>
          <w:lang w:eastAsia="en-GB"/>
        </w:rPr>
        <w:t>ADMINISTRATIVE ORDER ONLY.</w:t>
      </w:r>
      <w:r w:rsidR="00AD4AFA">
        <w:rPr>
          <w:rFonts w:ascii="Arial" w:eastAsia="Times New Roman" w:hAnsi="Arial" w:cs="Arial"/>
          <w:lang w:eastAsia="en-GB"/>
        </w:rPr>
        <w:t xml:space="preserve"> </w:t>
      </w:r>
      <w:r w:rsidRPr="0046798D">
        <w:rPr>
          <w:rFonts w:ascii="Arial" w:eastAsia="Times New Roman" w:hAnsi="Arial" w:cs="Arial"/>
          <w:lang w:eastAsia="en-GB"/>
        </w:rPr>
        <w:t>NO ON SITE CHANGES. Reason: to clarify that the restriction allows access to premises within the boundary of the order to enable appropriate enforcement</w:t>
      </w:r>
      <w:r w:rsidR="00AD4AFA">
        <w:rPr>
          <w:rFonts w:ascii="Arial" w:eastAsia="Times New Roman" w:hAnsi="Arial" w:cs="Arial"/>
          <w:lang w:eastAsia="en-GB"/>
        </w:rPr>
        <w:t xml:space="preserve"> and for service buses.</w:t>
      </w:r>
    </w:p>
    <w:p w:rsidR="00AD4AFA" w:rsidRPr="0046798D" w:rsidRDefault="00AD4AFA" w:rsidP="0046798D">
      <w:pPr>
        <w:keepNext/>
        <w:ind w:left="426"/>
        <w:jc w:val="both"/>
        <w:rPr>
          <w:rFonts w:ascii="Arial" w:eastAsia="Times New Roman" w:hAnsi="Arial" w:cs="Arial"/>
          <w:lang w:eastAsia="en-GB"/>
        </w:rPr>
      </w:pPr>
      <w:r>
        <w:rPr>
          <w:rFonts w:ascii="Arial" w:eastAsia="Times New Roman" w:hAnsi="Arial" w:cs="Arial"/>
          <w:lang w:eastAsia="en-GB"/>
        </w:rPr>
        <w:t xml:space="preserve">NOTE: This a re-advertisement due to the addition of the service bus exemption to the order.  Previous objections will still be taken in to consideration. </w:t>
      </w:r>
    </w:p>
    <w:p w:rsidR="0046798D" w:rsidRDefault="0046798D" w:rsidP="0046798D">
      <w:pPr>
        <w:jc w:val="both"/>
        <w:rPr>
          <w:rFonts w:ascii="Arial" w:eastAsia="Times New Roman" w:hAnsi="Arial" w:cs="Arial"/>
          <w:lang w:eastAsia="en-GB"/>
        </w:rPr>
      </w:pPr>
    </w:p>
    <w:p w:rsidR="00CB3C07" w:rsidRPr="0046798D" w:rsidRDefault="00CB3C07" w:rsidP="0046798D">
      <w:pPr>
        <w:jc w:val="both"/>
        <w:rPr>
          <w:rFonts w:ascii="Arial" w:eastAsia="Times New Roman" w:hAnsi="Arial" w:cs="Arial"/>
          <w:lang w:eastAsia="en-GB"/>
        </w:rPr>
      </w:pPr>
      <w:r w:rsidRPr="0046798D">
        <w:rPr>
          <w:rFonts w:ascii="Arial" w:eastAsia="Times New Roman" w:hAnsi="Arial" w:cs="Arial"/>
          <w:lang w:eastAsia="en-GB"/>
        </w:rPr>
        <w:t>A copy of this draft Order, together with the plans showing the affected lengths of road and a statement of reasons for proposing the Order may be examined during normal office hours at:-</w:t>
      </w:r>
    </w:p>
    <w:p w:rsidR="00CB3C07" w:rsidRPr="0046798D" w:rsidRDefault="00CB3C07" w:rsidP="0046798D">
      <w:pPr>
        <w:jc w:val="both"/>
        <w:rPr>
          <w:rFonts w:ascii="Arial" w:eastAsia="Times New Roman" w:hAnsi="Arial" w:cs="Arial"/>
          <w:lang w:eastAsia="en-GB"/>
        </w:rPr>
      </w:pPr>
    </w:p>
    <w:p w:rsidR="00CB3C07" w:rsidRPr="0046798D" w:rsidRDefault="00CB3C07" w:rsidP="0046798D">
      <w:pPr>
        <w:pStyle w:val="ListParagraph"/>
        <w:numPr>
          <w:ilvl w:val="0"/>
          <w:numId w:val="1"/>
        </w:numPr>
        <w:jc w:val="both"/>
        <w:rPr>
          <w:rFonts w:ascii="Arial" w:hAnsi="Arial" w:cs="Arial"/>
        </w:rPr>
      </w:pPr>
      <w:r w:rsidRPr="0046798D">
        <w:rPr>
          <w:rFonts w:ascii="Arial" w:hAnsi="Arial" w:cs="Arial"/>
        </w:rPr>
        <w:t>1.</w:t>
      </w:r>
      <w:r w:rsidRPr="0046798D">
        <w:rPr>
          <w:rFonts w:ascii="Arial" w:hAnsi="Arial" w:cs="Arial"/>
        </w:rPr>
        <w:tab/>
        <w:t>Customer Service Centre, Civic Centre 3, Huddersfield</w:t>
      </w:r>
    </w:p>
    <w:p w:rsidR="00CB3C07" w:rsidRPr="0046798D" w:rsidRDefault="00CB3C07" w:rsidP="0046798D">
      <w:pPr>
        <w:pStyle w:val="ListParagraph"/>
        <w:numPr>
          <w:ilvl w:val="0"/>
          <w:numId w:val="1"/>
        </w:numPr>
        <w:jc w:val="both"/>
        <w:rPr>
          <w:rFonts w:ascii="Arial" w:hAnsi="Arial" w:cs="Arial"/>
        </w:rPr>
      </w:pPr>
      <w:r w:rsidRPr="0046798D">
        <w:rPr>
          <w:rFonts w:ascii="Arial" w:hAnsi="Arial" w:cs="Arial"/>
        </w:rPr>
        <w:t>2.</w:t>
      </w:r>
      <w:r w:rsidRPr="0046798D">
        <w:rPr>
          <w:rFonts w:ascii="Arial" w:hAnsi="Arial" w:cs="Arial"/>
        </w:rPr>
        <w:tab/>
        <w:t xml:space="preserve">Or web address: </w:t>
      </w:r>
      <w:hyperlink r:id="rId6" w:history="1">
        <w:r w:rsidRPr="0046798D">
          <w:rPr>
            <w:rStyle w:val="Hyperlink"/>
            <w:rFonts w:ascii="Arial" w:hAnsi="Arial" w:cs="Arial"/>
          </w:rPr>
          <w:t>http://www.kirklees.gov.uk/trafficregulation</w:t>
        </w:r>
      </w:hyperlink>
      <w:r w:rsidRPr="0046798D">
        <w:rPr>
          <w:rFonts w:ascii="Arial" w:hAnsi="Arial" w:cs="Arial"/>
        </w:rPr>
        <w:t>.</w:t>
      </w:r>
    </w:p>
    <w:p w:rsidR="00CB3C07" w:rsidRPr="0046798D" w:rsidRDefault="00CB3C07" w:rsidP="0046798D">
      <w:pPr>
        <w:jc w:val="both"/>
        <w:rPr>
          <w:rFonts w:ascii="Arial" w:hAnsi="Arial" w:cs="Arial"/>
        </w:rPr>
      </w:pPr>
    </w:p>
    <w:p w:rsidR="00B4362B" w:rsidRDefault="00CB3C07" w:rsidP="0046798D">
      <w:pPr>
        <w:jc w:val="both"/>
        <w:rPr>
          <w:rFonts w:ascii="Arial" w:eastAsia="Times New Roman" w:hAnsi="Arial" w:cs="Arial"/>
          <w:lang w:eastAsia="en-GB"/>
        </w:rPr>
      </w:pPr>
      <w:r w:rsidRPr="0046798D">
        <w:rPr>
          <w:rFonts w:ascii="Arial" w:eastAsia="Times New Roman" w:hAnsi="Arial" w:cs="Arial"/>
          <w:lang w:eastAsia="en-GB"/>
        </w:rPr>
        <w:t>If you wish to object to the proposed Order you may send grounds of your objection in writing to reach the undersigned by not later than</w:t>
      </w:r>
      <w:r w:rsidR="00AD4AFA">
        <w:rPr>
          <w:rFonts w:ascii="Arial" w:eastAsia="Times New Roman" w:hAnsi="Arial" w:cs="Arial"/>
          <w:lang w:eastAsia="en-GB"/>
        </w:rPr>
        <w:t xml:space="preserve"> </w:t>
      </w:r>
      <w:r w:rsidR="00806F7E">
        <w:rPr>
          <w:rFonts w:ascii="Arial" w:eastAsia="Times New Roman" w:hAnsi="Arial" w:cs="Arial"/>
          <w:lang w:eastAsia="en-GB"/>
        </w:rPr>
        <w:t>18</w:t>
      </w:r>
      <w:r w:rsidR="00806F7E" w:rsidRPr="00806F7E">
        <w:rPr>
          <w:rFonts w:ascii="Arial" w:eastAsia="Times New Roman" w:hAnsi="Arial" w:cs="Arial"/>
          <w:vertAlign w:val="superscript"/>
          <w:lang w:eastAsia="en-GB"/>
        </w:rPr>
        <w:t>th</w:t>
      </w:r>
      <w:r w:rsidR="00806F7E">
        <w:rPr>
          <w:rFonts w:ascii="Arial" w:eastAsia="Times New Roman" w:hAnsi="Arial" w:cs="Arial"/>
          <w:lang w:eastAsia="en-GB"/>
        </w:rPr>
        <w:t xml:space="preserve"> February </w:t>
      </w:r>
      <w:r w:rsidRPr="0046798D">
        <w:rPr>
          <w:rFonts w:ascii="Arial" w:eastAsia="Times New Roman" w:hAnsi="Arial" w:cs="Arial"/>
          <w:lang w:eastAsia="en-GB"/>
        </w:rPr>
        <w:t>201</w:t>
      </w:r>
      <w:r w:rsidR="00AD4AFA">
        <w:rPr>
          <w:rFonts w:ascii="Arial" w:eastAsia="Times New Roman" w:hAnsi="Arial" w:cs="Arial"/>
          <w:lang w:eastAsia="en-GB"/>
        </w:rPr>
        <w:t>9</w:t>
      </w:r>
      <w:r w:rsidRPr="0046798D">
        <w:rPr>
          <w:rFonts w:ascii="Arial" w:eastAsia="Times New Roman" w:hAnsi="Arial" w:cs="Arial"/>
          <w:lang w:eastAsia="en-GB"/>
        </w:rPr>
        <w:t>, quoting reference DEV/JE/D116-1804</w:t>
      </w:r>
      <w:r w:rsidR="003747F1">
        <w:rPr>
          <w:rFonts w:ascii="Arial" w:eastAsia="Times New Roman" w:hAnsi="Arial" w:cs="Arial"/>
          <w:lang w:eastAsia="en-GB"/>
        </w:rPr>
        <w:t>.</w:t>
      </w:r>
    </w:p>
    <w:p w:rsidR="0046798D" w:rsidRDefault="0046798D" w:rsidP="0046798D">
      <w:pPr>
        <w:jc w:val="both"/>
        <w:rPr>
          <w:rFonts w:ascii="Arial" w:eastAsia="Times New Roman" w:hAnsi="Arial" w:cs="Arial"/>
          <w:lang w:eastAsia="en-GB"/>
        </w:rPr>
      </w:pPr>
    </w:p>
    <w:p w:rsidR="0046798D" w:rsidRPr="0046798D" w:rsidRDefault="0046798D" w:rsidP="0046798D">
      <w:pPr>
        <w:jc w:val="both"/>
        <w:rPr>
          <w:rFonts w:ascii="Arial" w:eastAsia="Times New Roman" w:hAnsi="Arial" w:cs="Arial"/>
          <w:lang w:eastAsia="en-GB"/>
        </w:rPr>
      </w:pPr>
    </w:p>
    <w:p w:rsidR="00CB3C07" w:rsidRPr="0046798D" w:rsidRDefault="00CB3C07" w:rsidP="0046798D">
      <w:pPr>
        <w:jc w:val="both"/>
        <w:rPr>
          <w:rFonts w:ascii="Arial" w:eastAsia="Times New Roman" w:hAnsi="Arial" w:cs="Arial"/>
          <w:lang w:eastAsia="en-GB"/>
        </w:rPr>
      </w:pPr>
      <w:r w:rsidRPr="0046798D">
        <w:rPr>
          <w:rFonts w:ascii="Arial" w:eastAsia="Times New Roman" w:hAnsi="Arial" w:cs="Arial"/>
          <w:lang w:eastAsia="en-GB"/>
        </w:rPr>
        <w:t xml:space="preserve">Dated this </w:t>
      </w:r>
      <w:r w:rsidR="001217C6">
        <w:rPr>
          <w:rFonts w:ascii="Arial" w:eastAsia="Times New Roman" w:hAnsi="Arial" w:cs="Arial"/>
          <w:lang w:eastAsia="en-GB"/>
        </w:rPr>
        <w:t>18</w:t>
      </w:r>
      <w:r w:rsidR="001217C6" w:rsidRPr="001217C6">
        <w:rPr>
          <w:rFonts w:ascii="Arial" w:eastAsia="Times New Roman" w:hAnsi="Arial" w:cs="Arial"/>
          <w:vertAlign w:val="superscript"/>
          <w:lang w:eastAsia="en-GB"/>
        </w:rPr>
        <w:t>th</w:t>
      </w:r>
      <w:r w:rsidR="001217C6">
        <w:rPr>
          <w:rFonts w:ascii="Arial" w:eastAsia="Times New Roman" w:hAnsi="Arial" w:cs="Arial"/>
          <w:lang w:eastAsia="en-GB"/>
        </w:rPr>
        <w:t xml:space="preserve"> </w:t>
      </w:r>
      <w:r w:rsidRPr="0046798D">
        <w:rPr>
          <w:rFonts w:ascii="Arial" w:eastAsia="Times New Roman" w:hAnsi="Arial" w:cs="Arial"/>
          <w:lang w:eastAsia="en-GB"/>
        </w:rPr>
        <w:t xml:space="preserve">day of   </w:t>
      </w:r>
      <w:r w:rsidR="001217C6">
        <w:rPr>
          <w:rFonts w:ascii="Arial" w:eastAsia="Times New Roman" w:hAnsi="Arial" w:cs="Arial"/>
          <w:lang w:eastAsia="en-GB"/>
        </w:rPr>
        <w:t>January</w:t>
      </w:r>
      <w:r w:rsidRPr="0046798D">
        <w:rPr>
          <w:rFonts w:ascii="Arial" w:eastAsia="Times New Roman" w:hAnsi="Arial" w:cs="Arial"/>
          <w:lang w:eastAsia="en-GB"/>
        </w:rPr>
        <w:t xml:space="preserve"> 201</w:t>
      </w:r>
      <w:r w:rsidR="00AD4AFA">
        <w:rPr>
          <w:rFonts w:ascii="Arial" w:eastAsia="Times New Roman" w:hAnsi="Arial" w:cs="Arial"/>
          <w:lang w:eastAsia="en-GB"/>
        </w:rPr>
        <w:t>9</w:t>
      </w:r>
      <w:r w:rsidRPr="0046798D">
        <w:rPr>
          <w:rFonts w:ascii="Arial" w:eastAsia="Times New Roman" w:hAnsi="Arial" w:cs="Arial"/>
          <w:lang w:eastAsia="en-GB"/>
        </w:rPr>
        <w:t>.</w:t>
      </w:r>
    </w:p>
    <w:p w:rsidR="00CB3C07" w:rsidRPr="0046798D" w:rsidRDefault="00CB3C07" w:rsidP="0046798D">
      <w:pPr>
        <w:jc w:val="both"/>
        <w:rPr>
          <w:rFonts w:ascii="Arial" w:eastAsia="Times New Roman" w:hAnsi="Arial" w:cs="Arial"/>
          <w:lang w:eastAsia="en-GB"/>
        </w:rPr>
      </w:pPr>
    </w:p>
    <w:p w:rsidR="00CB3C07" w:rsidRDefault="00B72C48" w:rsidP="0046798D">
      <w:pPr>
        <w:jc w:val="both"/>
        <w:rPr>
          <w:rFonts w:ascii="Arial" w:eastAsia="Times New Roman" w:hAnsi="Arial" w:cs="Arial"/>
          <w:lang w:eastAsia="en-GB"/>
        </w:rPr>
      </w:pPr>
      <w:r>
        <w:rPr>
          <w:noProof/>
          <w:lang w:eastAsia="en-GB"/>
        </w:rPr>
        <w:drawing>
          <wp:anchor distT="0" distB="0" distL="114300" distR="114300" simplePos="0" relativeHeight="251659264" behindDoc="0" locked="0" layoutInCell="1" allowOverlap="1" wp14:anchorId="3F18B14A" wp14:editId="31563BB3">
            <wp:simplePos x="0" y="0"/>
            <wp:positionH relativeFrom="column">
              <wp:posOffset>0</wp:posOffset>
            </wp:positionH>
            <wp:positionV relativeFrom="paragraph">
              <wp:posOffset>-635</wp:posOffset>
            </wp:positionV>
            <wp:extent cx="1943735" cy="352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735" cy="352425"/>
                    </a:xfrm>
                    <a:prstGeom prst="rect">
                      <a:avLst/>
                    </a:prstGeom>
                    <a:noFill/>
                  </pic:spPr>
                </pic:pic>
              </a:graphicData>
            </a:graphic>
            <wp14:sizeRelH relativeFrom="page">
              <wp14:pctWidth>0</wp14:pctWidth>
            </wp14:sizeRelH>
            <wp14:sizeRelV relativeFrom="page">
              <wp14:pctHeight>0</wp14:pctHeight>
            </wp14:sizeRelV>
          </wp:anchor>
        </w:drawing>
      </w:r>
    </w:p>
    <w:p w:rsidR="0046798D" w:rsidRPr="0046798D" w:rsidRDefault="0046798D" w:rsidP="0046798D">
      <w:pPr>
        <w:jc w:val="both"/>
        <w:rPr>
          <w:rFonts w:ascii="Arial" w:eastAsia="Times New Roman" w:hAnsi="Arial" w:cs="Arial"/>
          <w:lang w:eastAsia="en-GB"/>
        </w:rPr>
      </w:pPr>
    </w:p>
    <w:p w:rsidR="00CB3C07" w:rsidRPr="0046798D" w:rsidRDefault="00CB3C07" w:rsidP="0046798D">
      <w:pPr>
        <w:jc w:val="both"/>
        <w:rPr>
          <w:rFonts w:ascii="Arial" w:eastAsia="Times New Roman" w:hAnsi="Arial" w:cs="Arial"/>
          <w:lang w:eastAsia="en-GB"/>
        </w:rPr>
      </w:pPr>
      <w:r w:rsidRPr="0046798D">
        <w:rPr>
          <w:rFonts w:ascii="Arial" w:eastAsia="Times New Roman" w:hAnsi="Arial" w:cs="Arial"/>
          <w:lang w:eastAsia="en-GB"/>
        </w:rPr>
        <w:t>Julie Muscroft - Assistant Director – Legal, Governance and Monitoring</w:t>
      </w:r>
    </w:p>
    <w:p w:rsidR="0046798D" w:rsidRDefault="00CB3C07" w:rsidP="0046798D">
      <w:pPr>
        <w:jc w:val="both"/>
        <w:rPr>
          <w:rFonts w:ascii="Arial" w:eastAsia="Times New Roman" w:hAnsi="Arial" w:cs="Arial"/>
          <w:lang w:eastAsia="en-GB"/>
        </w:rPr>
      </w:pPr>
      <w:r w:rsidRPr="0046798D">
        <w:rPr>
          <w:rFonts w:ascii="Arial" w:eastAsia="Times New Roman" w:hAnsi="Arial" w:cs="Arial"/>
          <w:lang w:eastAsia="en-GB"/>
        </w:rPr>
        <w:t xml:space="preserve">Kirklees Council, 2nd Floor, High Street Buildings, High Street, Huddersfield, </w:t>
      </w:r>
    </w:p>
    <w:p w:rsidR="00CB3C07" w:rsidRPr="0046798D" w:rsidRDefault="00CB3C07" w:rsidP="0046798D">
      <w:pPr>
        <w:jc w:val="both"/>
        <w:rPr>
          <w:rFonts w:ascii="Arial" w:eastAsia="Times New Roman" w:hAnsi="Arial" w:cs="Arial"/>
          <w:lang w:eastAsia="en-GB"/>
        </w:rPr>
      </w:pPr>
      <w:r w:rsidRPr="0046798D">
        <w:rPr>
          <w:rFonts w:ascii="Arial" w:eastAsia="Times New Roman" w:hAnsi="Arial" w:cs="Arial"/>
          <w:lang w:eastAsia="en-GB"/>
        </w:rPr>
        <w:t>HD1 2ND</w:t>
      </w:r>
    </w:p>
    <w:p w:rsidR="00CB3C07" w:rsidRPr="0046798D" w:rsidRDefault="00CB3C07" w:rsidP="0046798D">
      <w:pPr>
        <w:jc w:val="both"/>
        <w:rPr>
          <w:rFonts w:ascii="Arial" w:hAnsi="Arial" w:cs="Arial"/>
        </w:rPr>
      </w:pPr>
    </w:p>
    <w:p w:rsidR="00CB3C07" w:rsidRPr="0046798D" w:rsidRDefault="00CB3C07" w:rsidP="0046798D">
      <w:pPr>
        <w:jc w:val="both"/>
        <w:rPr>
          <w:rFonts w:ascii="Arial" w:hAnsi="Arial" w:cs="Arial"/>
        </w:rPr>
      </w:pPr>
    </w:p>
    <w:p w:rsidR="00245146" w:rsidRPr="0046798D" w:rsidRDefault="00941ECE" w:rsidP="0046798D">
      <w:pPr>
        <w:jc w:val="both"/>
        <w:rPr>
          <w:rFonts w:ascii="Arial" w:hAnsi="Arial" w:cs="Arial"/>
        </w:rPr>
      </w:pPr>
    </w:p>
    <w:sectPr w:rsidR="00245146" w:rsidRPr="0046798D" w:rsidSect="00F0492A">
      <w:pgSz w:w="11906" w:h="16838" w:code="9"/>
      <w:pgMar w:top="1440" w:right="1440" w:bottom="1440" w:left="1440" w:header="709" w:footer="709"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97124"/>
    <w:multiLevelType w:val="hybridMultilevel"/>
    <w:tmpl w:val="8D0C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90AC7"/>
    <w:multiLevelType w:val="hybridMultilevel"/>
    <w:tmpl w:val="426C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2C01F8"/>
    <w:multiLevelType w:val="hybridMultilevel"/>
    <w:tmpl w:val="D57C7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FE05FB"/>
    <w:multiLevelType w:val="hybridMultilevel"/>
    <w:tmpl w:val="4CCE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0226F6"/>
    <w:multiLevelType w:val="hybridMultilevel"/>
    <w:tmpl w:val="AFC24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07"/>
    <w:rsid w:val="001217C6"/>
    <w:rsid w:val="003747F1"/>
    <w:rsid w:val="0046798D"/>
    <w:rsid w:val="005C530F"/>
    <w:rsid w:val="006525F6"/>
    <w:rsid w:val="00652F48"/>
    <w:rsid w:val="006C0FFD"/>
    <w:rsid w:val="00806F7E"/>
    <w:rsid w:val="00941ECE"/>
    <w:rsid w:val="00AD4AFA"/>
    <w:rsid w:val="00B4362B"/>
    <w:rsid w:val="00B72C48"/>
    <w:rsid w:val="00CB3C07"/>
    <w:rsid w:val="00F0492A"/>
    <w:rsid w:val="00FF0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E58A1-6A12-48D4-A525-30F50D6C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C07"/>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3C07"/>
    <w:rPr>
      <w:color w:val="0563C1" w:themeColor="hyperlink"/>
      <w:u w:val="single"/>
    </w:rPr>
  </w:style>
  <w:style w:type="paragraph" w:styleId="ListParagraph">
    <w:name w:val="List Paragraph"/>
    <w:basedOn w:val="Normal"/>
    <w:uiPriority w:val="34"/>
    <w:qFormat/>
    <w:rsid w:val="00CB3C07"/>
    <w:pPr>
      <w:ind w:left="720"/>
      <w:contextualSpacing/>
    </w:pPr>
  </w:style>
  <w:style w:type="paragraph" w:styleId="Revision">
    <w:name w:val="Revision"/>
    <w:hidden/>
    <w:uiPriority w:val="99"/>
    <w:semiHidden/>
    <w:rsid w:val="00CB3C07"/>
    <w:pPr>
      <w:spacing w:after="0" w:line="240" w:lineRule="auto"/>
    </w:pPr>
    <w:rPr>
      <w:rFonts w:cs="Times New Roman"/>
      <w:sz w:val="24"/>
      <w:szCs w:val="24"/>
    </w:rPr>
  </w:style>
  <w:style w:type="paragraph" w:styleId="BalloonText">
    <w:name w:val="Balloon Text"/>
    <w:basedOn w:val="Normal"/>
    <w:link w:val="BalloonTextChar"/>
    <w:uiPriority w:val="99"/>
    <w:semiHidden/>
    <w:unhideWhenUsed/>
    <w:rsid w:val="00CB3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99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rklees.gov.uk/trafficregul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ACCE0-EED6-4D99-B498-5496DCDE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Traffic Regulation Order (TRO) No. 4 2018 - Notice of Making</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Regulation Order (TRO) No. 4 2018 - Notice of Making</dc:title>
  <dc:subject>Traffic Regulation Order</dc:subject>
  <dc:creator>legal</dc:creator>
  <cp:keywords>weight  restriction 7.5 tonnes Flockton </cp:keywords>
  <dc:description/>
  <cp:lastModifiedBy>Deborah Wilkes</cp:lastModifiedBy>
  <cp:revision>9</cp:revision>
  <cp:lastPrinted>2018-09-07T13:25:00Z</cp:lastPrinted>
  <dcterms:created xsi:type="dcterms:W3CDTF">2018-09-07T13:26:00Z</dcterms:created>
  <dcterms:modified xsi:type="dcterms:W3CDTF">2019-01-14T14:30:00Z</dcterms:modified>
  <cp:category>weight restriction 7.5 tonnes. Flockton</cp:category>
</cp:coreProperties>
</file>